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027"/>
        <w:gridCol w:w="1066"/>
        <w:gridCol w:w="1177"/>
        <w:gridCol w:w="1172"/>
        <w:gridCol w:w="1177"/>
        <w:gridCol w:w="1172"/>
        <w:gridCol w:w="1176"/>
        <w:gridCol w:w="1172"/>
        <w:gridCol w:w="1177"/>
        <w:gridCol w:w="1177"/>
        <w:gridCol w:w="1172"/>
      </w:tblGrid>
      <w:tr>
        <w:trPr>
          <w:trHeight w:val="1104" w:hRule="atLeast"/>
        </w:trPr>
        <w:tc>
          <w:tcPr>
            <w:tcW w:w="14807" w:type="dxa"/>
            <w:gridSpan w:val="12"/>
          </w:tcPr>
          <w:p>
            <w:pPr>
              <w:pStyle w:val="TableParagraph"/>
              <w:spacing w:before="3"/>
              <w:ind w:left="5132" w:right="4103" w:hanging="1004"/>
              <w:rPr>
                <w:b/>
                <w:sz w:val="40"/>
              </w:rPr>
            </w:pPr>
            <w:r>
              <w:rPr>
                <w:b/>
                <w:sz w:val="40"/>
              </w:rPr>
              <w:t>Time Table 2021 – 2022 EVEN Semester</w:t>
            </w:r>
            <w:r>
              <w:rPr>
                <w:b/>
                <w:spacing w:val="-89"/>
                <w:sz w:val="40"/>
              </w:rPr>
              <w:t> </w:t>
            </w:r>
            <w:r>
              <w:rPr>
                <w:b/>
                <w:sz w:val="40"/>
              </w:rPr>
              <w:t>Department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2"/>
                <w:sz w:val="40"/>
              </w:rPr>
              <w:t> </w:t>
            </w:r>
            <w:r>
              <w:rPr>
                <w:b/>
                <w:sz w:val="40"/>
              </w:rPr>
              <w:t>Music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Vocal</w:t>
            </w:r>
          </w:p>
        </w:tc>
      </w:tr>
      <w:tr>
        <w:trPr>
          <w:trHeight w:val="2410" w:hRule="atLeast"/>
        </w:trPr>
        <w:tc>
          <w:tcPr>
            <w:tcW w:w="2142" w:type="dxa"/>
          </w:tcPr>
          <w:p>
            <w:pPr>
              <w:pStyle w:val="TableParagraph"/>
              <w:ind w:left="110" w:right="566"/>
              <w:rPr>
                <w:b/>
                <w:sz w:val="32"/>
              </w:rPr>
            </w:pPr>
            <w:r>
              <w:rPr>
                <w:b/>
                <w:sz w:val="32"/>
              </w:rPr>
              <w:t>Name of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teachers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Dr/Sh/Smt</w:t>
            </w:r>
          </w:p>
        </w:tc>
        <w:tc>
          <w:tcPr>
            <w:tcW w:w="1027" w:type="dxa"/>
          </w:tcPr>
          <w:p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9:45</w:t>
            </w:r>
          </w:p>
        </w:tc>
        <w:tc>
          <w:tcPr>
            <w:tcW w:w="1066" w:type="dxa"/>
          </w:tcPr>
          <w:p>
            <w:pPr>
              <w:pStyle w:val="TableParagraph"/>
              <w:spacing w:line="33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9:45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10:30</w:t>
            </w:r>
          </w:p>
        </w:tc>
        <w:tc>
          <w:tcPr>
            <w:tcW w:w="1177" w:type="dxa"/>
          </w:tcPr>
          <w:p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11:15</w:t>
            </w:r>
          </w:p>
        </w:tc>
        <w:tc>
          <w:tcPr>
            <w:tcW w:w="1172" w:type="dxa"/>
          </w:tcPr>
          <w:p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11:15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1177" w:type="dxa"/>
          </w:tcPr>
          <w:p>
            <w:pPr>
              <w:pStyle w:val="TableParagraph"/>
              <w:spacing w:line="338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12:45</w:t>
            </w:r>
          </w:p>
        </w:tc>
        <w:tc>
          <w:tcPr>
            <w:tcW w:w="1172" w:type="dxa"/>
          </w:tcPr>
          <w:p>
            <w:pPr>
              <w:pStyle w:val="TableParagraph"/>
              <w:spacing w:line="338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12:45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4"/>
              <w:ind w:left="103"/>
              <w:rPr>
                <w:sz w:val="28"/>
              </w:rPr>
            </w:pPr>
            <w:r>
              <w:rPr>
                <w:sz w:val="28"/>
              </w:rPr>
              <w:t>1:30</w:t>
            </w:r>
          </w:p>
        </w:tc>
        <w:tc>
          <w:tcPr>
            <w:tcW w:w="1176" w:type="dxa"/>
          </w:tcPr>
          <w:p>
            <w:pPr>
              <w:pStyle w:val="TableParagraph"/>
              <w:spacing w:line="33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1:30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2:15</w:t>
            </w:r>
          </w:p>
        </w:tc>
        <w:tc>
          <w:tcPr>
            <w:tcW w:w="1172" w:type="dxa"/>
          </w:tcPr>
          <w:p>
            <w:pPr>
              <w:pStyle w:val="TableParagraph"/>
              <w:spacing w:line="338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2:15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4"/>
              <w:ind w:left="103"/>
              <w:rPr>
                <w:sz w:val="28"/>
              </w:rPr>
            </w:pPr>
            <w:r>
              <w:rPr>
                <w:sz w:val="28"/>
              </w:rPr>
              <w:t>3:00</w:t>
            </w:r>
          </w:p>
        </w:tc>
        <w:tc>
          <w:tcPr>
            <w:tcW w:w="1177" w:type="dxa"/>
          </w:tcPr>
          <w:p>
            <w:pPr>
              <w:pStyle w:val="TableParagraph"/>
              <w:spacing w:line="33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3:00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3:45</w:t>
            </w:r>
          </w:p>
        </w:tc>
        <w:tc>
          <w:tcPr>
            <w:tcW w:w="1177" w:type="dxa"/>
          </w:tcPr>
          <w:p>
            <w:pPr>
              <w:pStyle w:val="TableParagraph"/>
              <w:spacing w:line="338" w:lineRule="exact"/>
              <w:ind w:left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3:45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4"/>
              <w:ind w:left="102"/>
              <w:rPr>
                <w:sz w:val="28"/>
              </w:rPr>
            </w:pPr>
            <w:r>
              <w:rPr>
                <w:sz w:val="28"/>
              </w:rPr>
              <w:t>4:30</w:t>
            </w:r>
          </w:p>
        </w:tc>
        <w:tc>
          <w:tcPr>
            <w:tcW w:w="1172" w:type="dxa"/>
          </w:tcPr>
          <w:p>
            <w:pPr>
              <w:pStyle w:val="TableParagraph"/>
              <w:spacing w:line="339" w:lineRule="exact"/>
              <w:ind w:left="101"/>
              <w:rPr>
                <w:sz w:val="28"/>
              </w:rPr>
            </w:pPr>
            <w:r>
              <w:rPr>
                <w:sz w:val="28"/>
              </w:rPr>
              <w:t>Sig.</w:t>
            </w:r>
          </w:p>
        </w:tc>
      </w:tr>
      <w:tr>
        <w:trPr>
          <w:trHeight w:val="2405" w:hRule="atLeast"/>
        </w:trPr>
        <w:tc>
          <w:tcPr>
            <w:tcW w:w="2142" w:type="dxa"/>
          </w:tcPr>
          <w:p>
            <w:pPr>
              <w:pStyle w:val="TableParagraph"/>
              <w:ind w:left="110" w:right="531"/>
              <w:rPr>
                <w:b/>
                <w:sz w:val="32"/>
              </w:rPr>
            </w:pPr>
            <w:r>
              <w:rPr>
                <w:b/>
                <w:sz w:val="32"/>
              </w:rPr>
              <w:t>Bhupendra</w:t>
            </w:r>
            <w:r>
              <w:rPr>
                <w:b/>
                <w:spacing w:val="-70"/>
                <w:sz w:val="32"/>
              </w:rPr>
              <w:t> </w:t>
            </w:r>
            <w:r>
              <w:rPr>
                <w:b/>
                <w:sz w:val="32"/>
              </w:rPr>
              <w:t>Malhotra</w:t>
            </w:r>
          </w:p>
        </w:tc>
        <w:tc>
          <w:tcPr>
            <w:tcW w:w="1027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110" w:right="322"/>
              <w:rPr>
                <w:sz w:val="32"/>
              </w:rPr>
            </w:pPr>
            <w:r>
              <w:rPr>
                <w:sz w:val="32"/>
              </w:rPr>
              <w:t>BA.I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(1-3)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TH.</w:t>
            </w:r>
          </w:p>
        </w:tc>
        <w:tc>
          <w:tcPr>
            <w:tcW w:w="1177" w:type="dxa"/>
          </w:tcPr>
          <w:p>
            <w:pPr>
              <w:pStyle w:val="TableParagraph"/>
              <w:ind w:right="438"/>
              <w:rPr>
                <w:sz w:val="32"/>
              </w:rPr>
            </w:pPr>
            <w:r>
              <w:rPr>
                <w:sz w:val="32"/>
              </w:rPr>
              <w:t>BA.II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GP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I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(PR.)</w:t>
            </w:r>
          </w:p>
        </w:tc>
        <w:tc>
          <w:tcPr>
            <w:tcW w:w="1172" w:type="dxa"/>
          </w:tcPr>
          <w:p>
            <w:pPr>
              <w:pStyle w:val="TableParagraph"/>
              <w:ind w:right="370"/>
              <w:jc w:val="both"/>
              <w:rPr>
                <w:sz w:val="32"/>
              </w:rPr>
            </w:pPr>
            <w:r>
              <w:rPr>
                <w:sz w:val="32"/>
              </w:rPr>
              <w:t>BA.III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GP II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PR.</w:t>
            </w:r>
          </w:p>
        </w:tc>
        <w:tc>
          <w:tcPr>
            <w:tcW w:w="1177" w:type="dxa"/>
          </w:tcPr>
          <w:p>
            <w:pPr>
              <w:pStyle w:val="TableParagraph"/>
              <w:ind w:left="108" w:right="372"/>
              <w:rPr>
                <w:sz w:val="32"/>
              </w:rPr>
            </w:pPr>
            <w:r>
              <w:rPr>
                <w:sz w:val="32"/>
              </w:rPr>
              <w:t>BA.I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GP III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PR.</w:t>
            </w:r>
          </w:p>
        </w:tc>
        <w:tc>
          <w:tcPr>
            <w:tcW w:w="1172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ind w:left="103" w:right="373"/>
              <w:jc w:val="both"/>
              <w:rPr>
                <w:sz w:val="32"/>
              </w:rPr>
            </w:pPr>
            <w:r>
              <w:rPr>
                <w:sz w:val="32"/>
              </w:rPr>
              <w:t>BA.III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(3-6)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TH.</w:t>
            </w: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>
        <w:trPr>
          <w:trHeight w:val="2520" w:hRule="atLeast"/>
        </w:trPr>
        <w:tc>
          <w:tcPr>
            <w:tcW w:w="2142" w:type="dxa"/>
          </w:tcPr>
          <w:p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Charu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Sharma</w:t>
            </w:r>
          </w:p>
        </w:tc>
        <w:tc>
          <w:tcPr>
            <w:tcW w:w="1027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110" w:right="322"/>
              <w:rPr>
                <w:sz w:val="32"/>
              </w:rPr>
            </w:pPr>
            <w:r>
              <w:rPr>
                <w:sz w:val="32"/>
              </w:rPr>
              <w:t>BA.I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GP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II</w:t>
            </w:r>
            <w:r>
              <w:rPr>
                <w:spacing w:val="-69"/>
                <w:sz w:val="32"/>
              </w:rPr>
              <w:t> </w:t>
            </w:r>
            <w:r>
              <w:rPr>
                <w:sz w:val="32"/>
              </w:rPr>
              <w:t>(PR.)</w:t>
            </w:r>
          </w:p>
        </w:tc>
        <w:tc>
          <w:tcPr>
            <w:tcW w:w="1177" w:type="dxa"/>
          </w:tcPr>
          <w:p>
            <w:pPr>
              <w:pStyle w:val="TableParagraph"/>
              <w:ind w:right="438"/>
              <w:jc w:val="both"/>
              <w:rPr>
                <w:sz w:val="32"/>
              </w:rPr>
            </w:pPr>
            <w:r>
              <w:rPr>
                <w:sz w:val="32"/>
              </w:rPr>
              <w:t>BA.II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GP II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(PR.)</w:t>
            </w:r>
          </w:p>
        </w:tc>
        <w:tc>
          <w:tcPr>
            <w:tcW w:w="1172" w:type="dxa"/>
          </w:tcPr>
          <w:p>
            <w:pPr>
              <w:pStyle w:val="TableParagraph"/>
              <w:ind w:right="370"/>
              <w:rPr>
                <w:sz w:val="32"/>
              </w:rPr>
            </w:pPr>
            <w:r>
              <w:rPr>
                <w:sz w:val="32"/>
              </w:rPr>
              <w:t>BA.III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GP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I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(PR.)</w:t>
            </w: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2" w:lineRule="auto"/>
              <w:ind w:left="107" w:right="435"/>
              <w:rPr>
                <w:sz w:val="32"/>
              </w:rPr>
            </w:pPr>
            <w:r>
              <w:rPr>
                <w:sz w:val="32"/>
              </w:rPr>
              <w:t>BA.II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(3-5)</w:t>
            </w:r>
          </w:p>
          <w:p>
            <w:pPr>
              <w:pStyle w:val="TableParagraph"/>
              <w:spacing w:line="385" w:lineRule="exact"/>
              <w:ind w:left="107"/>
              <w:rPr>
                <w:sz w:val="32"/>
              </w:rPr>
            </w:pPr>
            <w:r>
              <w:rPr>
                <w:sz w:val="32"/>
              </w:rPr>
              <w:t>(TH.)</w:t>
            </w:r>
          </w:p>
        </w:tc>
        <w:tc>
          <w:tcPr>
            <w:tcW w:w="1172" w:type="dxa"/>
          </w:tcPr>
          <w:p>
            <w:pPr>
              <w:pStyle w:val="TableParagraph"/>
              <w:ind w:left="103" w:right="435"/>
              <w:rPr>
                <w:sz w:val="32"/>
              </w:rPr>
            </w:pPr>
            <w:r>
              <w:rPr>
                <w:sz w:val="32"/>
              </w:rPr>
              <w:t>BA.I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> </w:t>
            </w:r>
            <w:r>
              <w:rPr>
                <w:sz w:val="32"/>
              </w:rPr>
              <w:t>GP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I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(PR.)</w:t>
            </w: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sectPr>
      <w:type w:val="continuous"/>
      <w:pgSz w:w="15840" w:h="12240" w:orient="landscape"/>
      <w:pgMar w:top="1140" w:bottom="280" w:left="5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2022-03-24T06:37:21Z</dcterms:created>
  <dcterms:modified xsi:type="dcterms:W3CDTF">2022-03-24T06:37:21Z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